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rFonts w:hint="eastAsia"/>
        </w:rPr>
        <w:t>２０１９年５月９日</w:t>
      </w:r>
    </w:p>
    <w:p>
      <w:pPr>
        <w:jc w:val="right"/>
      </w:pPr>
    </w:p>
    <w:p>
      <w:pPr>
        <w:jc w:val="left"/>
      </w:pPr>
      <w:r>
        <w:rPr>
          <w:rFonts w:hint="eastAsia"/>
        </w:rPr>
        <w:t>日本ボーイスカウト</w:t>
      </w:r>
    </w:p>
    <w:p>
      <w:pPr>
        <w:jc w:val="left"/>
      </w:pPr>
      <w:r>
        <w:rPr>
          <w:rFonts w:hint="eastAsia"/>
        </w:rPr>
        <w:t>都道府県連盟事務局</w:t>
      </w:r>
    </w:p>
    <w:p>
      <w:pPr>
        <w:jc w:val="left"/>
      </w:pPr>
      <w:r>
        <w:rPr>
          <w:rFonts w:hint="eastAsia"/>
        </w:rPr>
        <w:t>ご担当者様</w:t>
      </w:r>
    </w:p>
    <w:p>
      <w:pPr>
        <w:jc w:val="right"/>
      </w:pPr>
      <w:r>
        <w:rPr>
          <w:rFonts w:hint="eastAsia"/>
        </w:rPr>
        <w:t>日本カトリックスカウト協議会</w:t>
      </w:r>
    </w:p>
    <w:p>
      <w:pPr>
        <w:jc w:val="right"/>
      </w:pPr>
      <w:r>
        <w:rPr>
          <w:rFonts w:hint="eastAsia"/>
        </w:rPr>
        <w:t>会　長　　　津　守　　勝　男</w:t>
      </w:r>
    </w:p>
    <w:p>
      <w:pPr>
        <w:jc w:val="right"/>
      </w:pPr>
    </w:p>
    <w:p>
      <w:pPr>
        <w:jc w:val="center"/>
        <w:rPr>
          <w:u w:val="single"/>
        </w:rPr>
      </w:pPr>
      <w:r>
        <w:rPr>
          <w:rFonts w:hint="eastAsia"/>
          <w:u w:val="single"/>
        </w:rPr>
        <w:t>キリスト教章「日本カトリック教会」修得研修会開催のご案内</w:t>
      </w:r>
    </w:p>
    <w:p>
      <w:pPr>
        <w:jc w:val="center"/>
        <w:rPr>
          <w:u w:val="single"/>
        </w:rPr>
      </w:pPr>
    </w:p>
    <w:p>
      <w:pPr>
        <w:ind w:firstLine="283" w:firstLineChars="100"/>
        <w:jc w:val="left"/>
      </w:pPr>
      <w:r>
        <w:rPr>
          <w:rFonts w:hint="eastAsia"/>
        </w:rPr>
        <w:t>平素より当会の活動にご理解とご協力を賜り誠に有難く厚く御礼申し上げます。</w:t>
      </w:r>
    </w:p>
    <w:p>
      <w:pPr>
        <w:ind w:firstLine="283" w:firstLineChars="100"/>
      </w:pPr>
      <w:r>
        <w:rPr>
          <w:rFonts w:hint="eastAsia"/>
        </w:rPr>
        <w:t>さてこの度日本カトリックスカウト協議会では、教会を母体としたカトリックスカウト団のスカウトだけではなく、宗教章取得に向けて教導職からの支援を受け難い地域団の　　キリスト教章修得を希望するスカウトも対象とした研修会を、下記の通り開催いたします。</w:t>
      </w:r>
    </w:p>
    <w:p>
      <w:pPr>
        <w:ind w:firstLine="283" w:firstLineChars="100"/>
      </w:pPr>
      <w:r>
        <w:rPr>
          <w:rFonts w:hint="eastAsia"/>
        </w:rPr>
        <w:t>つきましては、貴連盟のスカウト・指導者へ周知頂けますようご協力の程、お願い申し上げます。</w:t>
      </w:r>
    </w:p>
    <w:p>
      <w:pPr>
        <w:ind w:firstLine="283" w:firstLineChars="100"/>
      </w:pPr>
    </w:p>
    <w:p>
      <w:pPr>
        <w:pStyle w:val="2"/>
      </w:pPr>
      <w:r>
        <w:rPr>
          <w:rFonts w:hint="eastAsia"/>
        </w:rPr>
        <w:t>記</w:t>
      </w:r>
    </w:p>
    <w:p/>
    <w:p>
      <w:pPr>
        <w:pStyle w:val="12"/>
        <w:numPr>
          <w:ilvl w:val="0"/>
          <w:numId w:val="1"/>
        </w:numPr>
        <w:ind w:leftChars="0"/>
      </w:pPr>
      <w:r>
        <w:rPr>
          <w:rFonts w:hint="eastAsia"/>
        </w:rPr>
        <w:t>開催日程：</w:t>
      </w:r>
      <w:r>
        <w:tab/>
      </w:r>
      <w:r>
        <w:rPr>
          <w:rFonts w:hint="eastAsia"/>
        </w:rPr>
        <w:t>第１回目　２０１９年７月２０日（土）～</w:t>
      </w:r>
      <w:r>
        <w:rPr>
          <w:rFonts w:hint="eastAsia"/>
        </w:rPr>
        <w:tab/>
      </w:r>
      <w:r>
        <w:rPr>
          <w:rFonts w:hint="eastAsia"/>
        </w:rPr>
        <w:t>７月２１日（日）１泊２日</w:t>
      </w:r>
    </w:p>
    <w:p>
      <w:pPr>
        <w:pStyle w:val="12"/>
        <w:ind w:left="2520" w:leftChars="0"/>
      </w:pPr>
      <w:r>
        <w:rPr>
          <w:rFonts w:hint="eastAsia"/>
        </w:rPr>
        <w:t>奉仕活動の実施（参加スカウトによる企画と実施）</w:t>
      </w:r>
    </w:p>
    <w:p>
      <w:pPr>
        <w:ind w:left="2520"/>
      </w:pPr>
      <w:r>
        <w:rPr>
          <w:rFonts w:hint="eastAsia"/>
        </w:rPr>
        <w:t>第２回目　</w:t>
      </w:r>
      <w:r>
        <w:rPr>
          <w:rFonts w:hint="eastAsia"/>
          <w:lang w:val="en-US" w:eastAsia="ja-JP"/>
        </w:rPr>
        <w:t>2019年</w:t>
      </w:r>
      <w:bookmarkStart w:id="1" w:name="_GoBack"/>
      <w:bookmarkEnd w:id="1"/>
      <w:r>
        <w:rPr>
          <w:rFonts w:hint="eastAsia"/>
        </w:rPr>
        <w:t>８月３１日（土）～</w:t>
      </w:r>
      <w:r>
        <w:tab/>
      </w:r>
      <w:r>
        <w:rPr>
          <w:rFonts w:hint="eastAsia"/>
        </w:rPr>
        <w:t>９月</w:t>
      </w:r>
      <w:r>
        <w:rPr>
          <w:rFonts w:hint="eastAsia"/>
          <w:color w:val="FFFFFF" w:themeColor="background1"/>
          <w14:textFill>
            <w14:solidFill>
              <w14:schemeClr w14:val="bg1"/>
            </w14:solidFill>
          </w14:textFill>
        </w:rPr>
        <w:t>０</w:t>
      </w:r>
      <w:r>
        <w:rPr>
          <w:rFonts w:hint="eastAsia"/>
        </w:rPr>
        <w:t>１日（日）１泊２日</w:t>
      </w:r>
    </w:p>
    <w:p>
      <w:pPr>
        <w:ind w:left="2520" w:firstLine="283" w:firstLineChars="100"/>
      </w:pPr>
      <w:r>
        <w:rPr>
          <w:rFonts w:hint="eastAsia"/>
        </w:rPr>
        <w:t>※４日間の全日程・全課程の出席及び奉仕活動必須。</w:t>
      </w:r>
    </w:p>
    <w:p>
      <w:pPr>
        <w:ind w:left="2520" w:firstLine="283" w:firstLineChars="100"/>
      </w:pPr>
      <w:r>
        <w:rPr>
          <w:rFonts w:hint="eastAsia"/>
        </w:rPr>
        <w:t>※遅刻早退は認められません。</w:t>
      </w:r>
    </w:p>
    <w:p>
      <w:pPr>
        <w:pStyle w:val="12"/>
        <w:numPr>
          <w:ilvl w:val="0"/>
          <w:numId w:val="1"/>
        </w:numPr>
        <w:ind w:leftChars="0"/>
      </w:pPr>
      <w:r>
        <w:rPr>
          <w:rFonts w:hint="eastAsia"/>
        </w:rPr>
        <w:t>開催場所：未定（東京都内教会施設等を予定）</w:t>
      </w:r>
    </w:p>
    <w:p>
      <w:pPr>
        <w:pStyle w:val="12"/>
        <w:numPr>
          <w:ilvl w:val="0"/>
          <w:numId w:val="1"/>
        </w:numPr>
        <w:ind w:leftChars="0"/>
      </w:pPr>
      <w:r>
        <w:rPr>
          <w:rFonts w:hint="eastAsia"/>
        </w:rPr>
        <w:t>参加資格：登録完了の１級以上のＢＳ・ＶＳ・ＲＳ</w:t>
      </w:r>
    </w:p>
    <w:p>
      <w:pPr>
        <w:pStyle w:val="12"/>
        <w:numPr>
          <w:ilvl w:val="0"/>
          <w:numId w:val="1"/>
        </w:numPr>
        <w:ind w:leftChars="0"/>
      </w:pPr>
      <w:r>
        <w:rPr>
          <w:rFonts w:hint="eastAsia"/>
        </w:rPr>
        <w:t>募集人数：２４名</w:t>
      </w:r>
    </w:p>
    <w:p>
      <w:pPr>
        <w:pStyle w:val="12"/>
        <w:numPr>
          <w:ilvl w:val="0"/>
          <w:numId w:val="1"/>
        </w:numPr>
        <w:ind w:leftChars="0"/>
      </w:pPr>
      <w:r>
        <w:rPr>
          <w:rFonts w:hint="eastAsia"/>
        </w:rPr>
        <w:t>参加費日：６，０００円（食費・宿泊費・資料代・ミサ献金等　２回分）</w:t>
      </w:r>
    </w:p>
    <w:p>
      <w:pPr>
        <w:pStyle w:val="12"/>
        <w:numPr>
          <w:ilvl w:val="0"/>
          <w:numId w:val="1"/>
        </w:numPr>
        <w:ind w:leftChars="0"/>
      </w:pPr>
      <w:r>
        <w:rPr>
          <w:rFonts w:hint="eastAsia"/>
        </w:rPr>
        <w:t>申込方法：別紙参加申込書を同封し、現金書留にてお申し込みください。</w:t>
      </w:r>
    </w:p>
    <w:p>
      <w:pPr>
        <w:pStyle w:val="12"/>
        <w:ind w:left="2520" w:leftChars="0"/>
      </w:pPr>
      <w:r>
        <w:rPr>
          <w:rFonts w:hint="eastAsia"/>
        </w:rPr>
        <w:t>７月１８日（木）以降キャンセルの場合、返金はご容赦下さい。</w:t>
      </w:r>
    </w:p>
    <w:p>
      <w:pPr>
        <w:pStyle w:val="12"/>
        <w:numPr>
          <w:ilvl w:val="0"/>
          <w:numId w:val="1"/>
        </w:numPr>
        <w:ind w:leftChars="0"/>
      </w:pPr>
      <w:r>
        <w:rPr>
          <w:rFonts w:hint="eastAsia"/>
          <w:spacing w:val="103"/>
          <w:kern w:val="0"/>
          <w:fitText w:val="1132" w:id="0"/>
        </w:rPr>
        <w:t>申込</w:t>
      </w:r>
      <w:r>
        <w:rPr>
          <w:rFonts w:hint="eastAsia"/>
          <w:kern w:val="0"/>
          <w:fitText w:val="1132" w:id="0"/>
        </w:rPr>
        <w:t>先</w:t>
      </w:r>
      <w:r>
        <w:rPr>
          <w:rFonts w:hint="eastAsia"/>
        </w:rPr>
        <w:t>：〒216-0005　神奈川県川崎市宮前区土橋5-4-8-102</w:t>
      </w:r>
    </w:p>
    <w:p>
      <w:pPr>
        <w:ind w:left="1680" w:firstLine="840"/>
      </w:pPr>
      <w:r>
        <w:rPr>
          <w:rFonts w:hint="eastAsia"/>
        </w:rPr>
        <w:t>岡野  孝</w:t>
      </w:r>
    </w:p>
    <w:p>
      <w:pPr>
        <w:pStyle w:val="12"/>
        <w:numPr>
          <w:ilvl w:val="0"/>
          <w:numId w:val="1"/>
        </w:numPr>
        <w:ind w:leftChars="0"/>
      </w:pPr>
      <w:r>
        <w:rPr>
          <w:rFonts w:hint="eastAsia"/>
          <w:spacing w:val="103"/>
          <w:kern w:val="0"/>
          <w:fitText w:val="1132" w:id="1"/>
        </w:rPr>
        <w:t>締切</w:t>
      </w:r>
      <w:r>
        <w:rPr>
          <w:rFonts w:hint="eastAsia"/>
          <w:kern w:val="0"/>
          <w:fitText w:val="1132" w:id="1"/>
        </w:rPr>
        <w:t>日</w:t>
      </w:r>
      <w:r>
        <w:rPr>
          <w:rFonts w:hint="eastAsia"/>
        </w:rPr>
        <w:t>：２０１９年７月５日（金）</w:t>
      </w:r>
    </w:p>
    <w:p>
      <w:pPr>
        <w:pStyle w:val="12"/>
        <w:ind w:left="2520" w:leftChars="0" w:firstLine="283" w:firstLineChars="100"/>
      </w:pPr>
      <w:r>
        <w:rPr>
          <w:rFonts w:hint="eastAsia"/>
        </w:rPr>
        <w:t>※定員になり次第締め切らせて頂きます。</w:t>
      </w:r>
    </w:p>
    <w:p>
      <w:r>
        <w:tab/>
      </w:r>
      <w:r>
        <w:rPr>
          <w:rFonts w:hint="eastAsia"/>
        </w:rPr>
        <w:t>９．詳細情報：参加者宛てに別途お知らせいたします。</w:t>
      </w:r>
    </w:p>
    <w:p/>
    <w:p>
      <w:pPr>
        <w:ind w:firstLine="840"/>
      </w:pPr>
      <w:r>
        <w:rPr>
          <w:rFonts w:hint="eastAsia"/>
        </w:rPr>
        <w:t>≪この件に関する問い合わせ先≫</w:t>
      </w:r>
    </w:p>
    <w:p>
      <w:pPr>
        <w:ind w:left="849" w:leftChars="300" w:firstLine="840"/>
      </w:pPr>
      <w:r>
        <w:rPr>
          <w:rFonts w:hint="eastAsia"/>
        </w:rPr>
        <w:t>日本カトリックスカウト協議会 理事 岡野  孝</w:t>
      </w:r>
    </w:p>
    <w:p>
      <w:pPr>
        <w:ind w:left="849" w:leftChars="300" w:firstLine="840"/>
      </w:pPr>
      <w:r>
        <w:rPr>
          <w:rFonts w:hint="eastAsia"/>
        </w:rPr>
        <w:t xml:space="preserve">携帯番号：090-4945-1426  　e-mail： </w:t>
      </w:r>
      <w:r>
        <w:t>tachi26626@gmail.com</w:t>
      </w:r>
    </w:p>
    <w:p>
      <w:pPr>
        <w:pStyle w:val="3"/>
      </w:pPr>
      <w:r>
        <w:rPr>
          <w:rFonts w:hint="eastAsia"/>
        </w:rPr>
        <w:t>以上</w:t>
      </w:r>
    </w:p>
    <w:p/>
    <w:p/>
    <w:p>
      <w:pPr>
        <w:ind w:firstLine="840"/>
      </w:pPr>
      <w:r>
        <w:rPr>
          <w:rFonts w:hint="eastAsia"/>
        </w:rPr>
        <w:t>≪ご参考≫</w:t>
      </w:r>
    </w:p>
    <w:p>
      <w:pPr>
        <w:ind w:firstLine="283" w:firstLineChars="100"/>
      </w:pPr>
      <w:r>
        <w:tab/>
      </w:r>
      <w:r>
        <w:rPr>
          <w:rFonts w:hint="eastAsia"/>
        </w:rPr>
        <w:t>キリスト教章（日本カトリック教会）修得研修会、プログラムの概要</w:t>
      </w:r>
    </w:p>
    <w:p>
      <w:pPr>
        <w:ind w:firstLine="283" w:firstLineChars="100"/>
      </w:pPr>
    </w:p>
    <w:p>
      <w:pPr>
        <w:pStyle w:val="12"/>
        <w:numPr>
          <w:ilvl w:val="0"/>
          <w:numId w:val="2"/>
        </w:numPr>
        <w:ind w:leftChars="0"/>
      </w:pPr>
      <w:r>
        <w:rPr>
          <w:rFonts w:hint="eastAsia"/>
        </w:rPr>
        <w:t>研修会の目的</w:t>
      </w:r>
    </w:p>
    <w:p>
      <w:pPr>
        <w:pStyle w:val="12"/>
        <w:numPr>
          <w:ilvl w:val="0"/>
          <w:numId w:val="3"/>
        </w:numPr>
        <w:ind w:leftChars="0"/>
      </w:pPr>
      <w:r>
        <w:rPr>
          <w:rFonts w:hint="eastAsia"/>
        </w:rPr>
        <w:t>キリスト教を知らず、教会との関わりもない地域団のスカウトも受け入れ、</w:t>
      </w:r>
    </w:p>
    <w:p>
      <w:pPr>
        <w:ind w:left="1698" w:leftChars="600"/>
      </w:pPr>
      <w:r>
        <w:rPr>
          <w:rFonts w:hint="eastAsia"/>
        </w:rPr>
        <w:t>キリスト教の「神」とはどういう方か、「福音（よい知らせ）」とは何か、　　　　　　　　　　　等の基本的内容を、イエスのたとえ話などを通して「ちかい」と「おきて」に　　　関連付けて説明し、キリスト教の概要に触れてもらうことを目的とする。</w:t>
      </w:r>
    </w:p>
    <w:p>
      <w:pPr>
        <w:pStyle w:val="12"/>
        <w:numPr>
          <w:ilvl w:val="0"/>
          <w:numId w:val="2"/>
        </w:numPr>
        <w:ind w:leftChars="0"/>
      </w:pPr>
      <w:r>
        <w:rPr>
          <w:rFonts w:hint="eastAsia"/>
        </w:rPr>
        <w:t>研修会の運営</w:t>
      </w:r>
    </w:p>
    <w:p>
      <w:pPr>
        <w:pStyle w:val="12"/>
        <w:numPr>
          <w:ilvl w:val="0"/>
          <w:numId w:val="4"/>
        </w:numPr>
        <w:ind w:leftChars="0"/>
      </w:pPr>
      <w:r>
        <w:rPr>
          <w:rFonts w:hint="eastAsia"/>
        </w:rPr>
        <w:t>参加者をグループ分けして仲間とともに学ぶ体制（チーム制）をとる。</w:t>
      </w:r>
    </w:p>
    <w:p>
      <w:pPr>
        <w:pStyle w:val="12"/>
        <w:numPr>
          <w:ilvl w:val="0"/>
          <w:numId w:val="4"/>
        </w:numPr>
        <w:ind w:leftChars="0"/>
      </w:pPr>
      <w:r>
        <w:rPr>
          <w:rFonts w:hint="eastAsia"/>
        </w:rPr>
        <w:t>各チームには、研修支援のための指導者を置く。</w:t>
      </w:r>
    </w:p>
    <w:p>
      <w:pPr>
        <w:pStyle w:val="12"/>
        <w:numPr>
          <w:ilvl w:val="0"/>
          <w:numId w:val="2"/>
        </w:numPr>
        <w:ind w:leftChars="0"/>
      </w:pPr>
      <w:r>
        <w:rPr>
          <w:rFonts w:hint="eastAsia"/>
        </w:rPr>
        <w:t>研修会の内容</w:t>
      </w:r>
    </w:p>
    <w:p>
      <w:pPr>
        <w:pStyle w:val="12"/>
        <w:numPr>
          <w:ilvl w:val="0"/>
          <w:numId w:val="5"/>
        </w:numPr>
        <w:ind w:leftChars="0"/>
      </w:pPr>
      <w:r>
        <w:rPr>
          <w:rFonts w:hint="eastAsia"/>
        </w:rPr>
        <w:t>集合研修（１泊２日の研修会に２回参加する）</w:t>
      </w:r>
    </w:p>
    <w:p>
      <w:pPr>
        <w:pStyle w:val="12"/>
        <w:numPr>
          <w:ilvl w:val="0"/>
          <w:numId w:val="6"/>
        </w:numPr>
        <w:ind w:leftChars="0"/>
      </w:pPr>
      <w:r>
        <w:rPr>
          <w:rFonts w:hint="eastAsia"/>
        </w:rPr>
        <w:t>１回目</w:t>
      </w:r>
    </w:p>
    <w:p>
      <w:pPr>
        <w:pStyle w:val="12"/>
        <w:numPr>
          <w:ilvl w:val="1"/>
          <w:numId w:val="6"/>
        </w:numPr>
        <w:ind w:leftChars="0"/>
      </w:pPr>
      <w:r>
        <w:rPr>
          <w:rFonts w:hint="eastAsia"/>
        </w:rPr>
        <w:t>イエスの生涯を描いたＤＶＤの鑑賞を通してキリスト教の教えに触れる。</w:t>
      </w:r>
    </w:p>
    <w:p>
      <w:pPr>
        <w:pStyle w:val="12"/>
        <w:numPr>
          <w:ilvl w:val="1"/>
          <w:numId w:val="6"/>
        </w:numPr>
        <w:ind w:leftChars="0"/>
      </w:pPr>
      <w:r>
        <w:rPr>
          <w:rFonts w:hint="eastAsia"/>
        </w:rPr>
        <w:t>スカウトの「ちかい」をカトリックの価値観から読み解き、スカウトとしての考え方、行動基準を学ぶ。</w:t>
      </w:r>
    </w:p>
    <w:p>
      <w:pPr>
        <w:pStyle w:val="12"/>
        <w:numPr>
          <w:ilvl w:val="1"/>
          <w:numId w:val="6"/>
        </w:numPr>
        <w:ind w:leftChars="0"/>
      </w:pPr>
      <w:r>
        <w:rPr>
          <w:rFonts w:hint="eastAsia"/>
        </w:rPr>
        <w:t>ミサへの参加と祈りを体験する。</w:t>
      </w:r>
    </w:p>
    <w:p>
      <w:pPr>
        <w:pStyle w:val="12"/>
        <w:numPr>
          <w:ilvl w:val="1"/>
          <w:numId w:val="6"/>
        </w:numPr>
        <w:ind w:leftChars="0"/>
      </w:pPr>
      <w:r>
        <w:rPr>
          <w:rFonts w:hint="eastAsia"/>
        </w:rPr>
        <w:t>参加者各自が２回目の研修会までに実践する「ちかい」の第２項「いつも他の人々たすけます」に関する実践課題（奉仕活動）を設定する。</w:t>
      </w:r>
    </w:p>
    <w:p>
      <w:pPr>
        <w:pStyle w:val="12"/>
        <w:numPr>
          <w:ilvl w:val="0"/>
          <w:numId w:val="6"/>
        </w:numPr>
        <w:ind w:leftChars="0"/>
      </w:pPr>
      <w:r>
        <w:rPr>
          <w:rFonts w:hint="eastAsia"/>
        </w:rPr>
        <w:t>２回目</w:t>
      </w:r>
    </w:p>
    <w:p>
      <w:pPr>
        <w:pStyle w:val="12"/>
        <w:numPr>
          <w:ilvl w:val="1"/>
          <w:numId w:val="6"/>
        </w:numPr>
        <w:ind w:leftChars="0"/>
      </w:pPr>
      <w:r>
        <w:rPr>
          <w:rFonts w:hint="eastAsia"/>
        </w:rPr>
        <w:t>実践課題（奉仕活動）の報告と話し合いを行い、評価する。</w:t>
      </w:r>
    </w:p>
    <w:p>
      <w:pPr>
        <w:pStyle w:val="12"/>
        <w:numPr>
          <w:ilvl w:val="1"/>
          <w:numId w:val="6"/>
        </w:numPr>
        <w:ind w:leftChars="0"/>
      </w:pPr>
      <w:r>
        <w:rPr>
          <w:rFonts w:hint="eastAsia"/>
        </w:rPr>
        <w:t>「いつも他の人々をたすけます」に関するＤＶＤを鑑賞する。</w:t>
      </w:r>
    </w:p>
    <w:p>
      <w:pPr>
        <w:pStyle w:val="12"/>
        <w:numPr>
          <w:ilvl w:val="1"/>
          <w:numId w:val="6"/>
        </w:numPr>
        <w:ind w:leftChars="0"/>
      </w:pPr>
      <w:r>
        <w:rPr>
          <w:rFonts w:hint="eastAsia"/>
        </w:rPr>
        <w:t>ミサ、秘跡、祈り、カトリックの教えに基づく「平和」の考え方、　　等に関する講義を聴く。</w:t>
      </w:r>
    </w:p>
    <w:p>
      <w:pPr>
        <w:pStyle w:val="12"/>
        <w:numPr>
          <w:ilvl w:val="1"/>
          <w:numId w:val="6"/>
        </w:numPr>
        <w:ind w:leftChars="0"/>
      </w:pPr>
      <w:r>
        <w:rPr>
          <w:rFonts w:hint="eastAsia"/>
        </w:rPr>
        <w:t>修了ミサへ参加する。</w:t>
      </w:r>
    </w:p>
    <w:p>
      <w:pPr>
        <w:pStyle w:val="12"/>
        <w:numPr>
          <w:ilvl w:val="0"/>
          <w:numId w:val="5"/>
        </w:numPr>
        <w:ind w:leftChars="0"/>
      </w:pPr>
      <w:r>
        <w:rPr>
          <w:rFonts w:hint="eastAsia"/>
        </w:rPr>
        <w:t>実践課題（奉仕活動）</w:t>
      </w:r>
    </w:p>
    <w:p>
      <w:pPr>
        <w:pStyle w:val="12"/>
        <w:numPr>
          <w:ilvl w:val="0"/>
          <w:numId w:val="7"/>
        </w:numPr>
        <w:ind w:leftChars="0"/>
      </w:pPr>
      <w:r>
        <w:rPr>
          <w:rFonts w:hint="eastAsia"/>
        </w:rPr>
        <w:t>参加スカウトの希望に合わせたものを２回の集合研修の合間に行う。</w:t>
      </w:r>
    </w:p>
    <w:p>
      <w:pPr>
        <w:pStyle w:val="12"/>
        <w:numPr>
          <w:ilvl w:val="0"/>
          <w:numId w:val="7"/>
        </w:numPr>
        <w:ind w:leftChars="0"/>
      </w:pPr>
      <w:r>
        <w:rPr>
          <w:rFonts w:hint="eastAsia"/>
        </w:rPr>
        <w:t>どのような課題（奉仕活動）とするか、グループの中で自由に討議し、自分たちで決定する。</w:t>
      </w:r>
    </w:p>
    <w:p>
      <w:pPr>
        <w:pStyle w:val="12"/>
        <w:numPr>
          <w:ilvl w:val="0"/>
          <w:numId w:val="7"/>
        </w:numPr>
        <w:ind w:leftChars="0"/>
      </w:pPr>
      <w:r>
        <w:rPr>
          <w:rFonts w:hint="eastAsia"/>
        </w:rPr>
        <w:t>実践可能な内容となるよう指導者より支援を受ける。</w:t>
      </w:r>
    </w:p>
    <w:p/>
    <w:p/>
    <w:p/>
    <w:p/>
    <w:p/>
    <w:p>
      <w:pPr>
        <w:ind w:firstLine="840"/>
      </w:pPr>
      <w:r>
        <w:rPr>
          <w:rFonts w:hint="eastAsia"/>
        </w:rPr>
        <w:t>≪授与基準≫</w:t>
      </w:r>
    </w:p>
    <w:p>
      <w:pPr>
        <w:ind w:firstLine="840"/>
      </w:pPr>
    </w:p>
    <w:p>
      <w:pPr>
        <w:ind w:firstLine="840"/>
      </w:pPr>
      <w:r>
        <w:rPr>
          <w:rFonts w:hint="eastAsia"/>
        </w:rPr>
        <w:t>１．対</w:t>
      </w:r>
      <w:r>
        <w:rPr>
          <w:rFonts w:hint="eastAsia"/>
          <w:color w:val="FFFFFF" w:themeColor="background1"/>
          <w14:textFill>
            <w14:solidFill>
              <w14:schemeClr w14:val="bg1"/>
            </w14:solidFill>
          </w14:textFill>
        </w:rPr>
        <w:t>隊長</w:t>
      </w:r>
      <w:r>
        <w:rPr>
          <w:rFonts w:hint="eastAsia"/>
        </w:rPr>
        <w:t>象：</w:t>
      </w:r>
      <w:r>
        <w:tab/>
      </w:r>
      <w:r>
        <w:rPr>
          <w:rFonts w:hint="eastAsia"/>
        </w:rPr>
        <w:t>登録完了の１級以上のボーイスカウト、ベンチャースカウト及び　　　　　　</w:t>
      </w:r>
    </w:p>
    <w:p>
      <w:pPr>
        <w:ind w:left="1680" w:firstLine="840"/>
      </w:pPr>
      <w:r>
        <w:rPr>
          <w:rFonts w:hint="eastAsia"/>
        </w:rPr>
        <w:t>ローバースカウトであること。</w:t>
      </w:r>
    </w:p>
    <w:p>
      <w:pPr>
        <w:ind w:left="1680" w:firstLine="840"/>
      </w:pPr>
    </w:p>
    <w:p>
      <w:r>
        <w:tab/>
      </w:r>
      <w:r>
        <w:rPr>
          <w:rFonts w:hint="eastAsia"/>
        </w:rPr>
        <w:t>２．教</w:t>
      </w:r>
      <w:r>
        <w:rPr>
          <w:rFonts w:hint="eastAsia"/>
          <w:color w:val="FFFFFF" w:themeColor="background1"/>
          <w14:textFill>
            <w14:solidFill>
              <w14:schemeClr w14:val="bg1"/>
            </w14:solidFill>
          </w14:textFill>
        </w:rPr>
        <w:t>協議</w:t>
      </w:r>
      <w:r>
        <w:rPr>
          <w:rFonts w:hint="eastAsia"/>
        </w:rPr>
        <w:t>義：</w:t>
      </w:r>
      <w:r>
        <w:tab/>
      </w:r>
      <w:r>
        <w:rPr>
          <w:rFonts w:hint="eastAsia"/>
        </w:rPr>
        <w:t>カトリック教会の教えについて、次の事柄を理解すること。</w:t>
      </w:r>
    </w:p>
    <w:p>
      <w:r>
        <w:tab/>
      </w:r>
      <w:r>
        <w:tab/>
      </w:r>
      <w:r>
        <w:tab/>
      </w:r>
      <w:r>
        <w:rPr>
          <w:rFonts w:hint="eastAsia"/>
        </w:rPr>
        <w:t>（１）キリスト教の「神」の概念。</w:t>
      </w:r>
    </w:p>
    <w:p>
      <w:r>
        <w:rPr>
          <w:rFonts w:hint="eastAsia"/>
        </w:rPr>
        <w:t>　　　</w:t>
      </w:r>
      <w:r>
        <w:tab/>
      </w:r>
      <w:r>
        <w:tab/>
      </w:r>
      <w:r>
        <w:tab/>
      </w:r>
      <w:r>
        <w:rPr>
          <w:rFonts w:hint="eastAsia"/>
        </w:rPr>
        <w:t>（２）イエスの生涯などを通して知るカトリック教会の教えと価値観。</w:t>
      </w:r>
    </w:p>
    <w:p>
      <w:r>
        <w:tab/>
      </w:r>
      <w:r>
        <w:tab/>
      </w:r>
      <w:r>
        <w:tab/>
      </w:r>
      <w:r>
        <w:rPr>
          <w:rFonts w:hint="eastAsia"/>
        </w:rPr>
        <w:t>（３）聖書について、その成り立ちと意味。</w:t>
      </w:r>
    </w:p>
    <w:p>
      <w:r>
        <w:rPr>
          <w:rFonts w:hint="eastAsia"/>
        </w:rPr>
        <w:t>　　　　　　　　　　　　　　（４）教会と、教会の７つの秘跡。</w:t>
      </w:r>
    </w:p>
    <w:p>
      <w:r>
        <w:rPr>
          <w:rFonts w:hint="eastAsia"/>
        </w:rPr>
        <w:t>　　　　　　　　　　　　　　（５）ミサ。</w:t>
      </w:r>
    </w:p>
    <w:p>
      <w:r>
        <w:rPr>
          <w:rFonts w:hint="eastAsia"/>
        </w:rPr>
        <w:t>　　　　　　　　　　　　　　（６）祈り。</w:t>
      </w:r>
    </w:p>
    <w:p/>
    <w:p>
      <w:r>
        <w:tab/>
      </w:r>
      <w:r>
        <w:rPr>
          <w:rFonts w:hint="eastAsia"/>
        </w:rPr>
        <w:t>３．歴</w:t>
      </w:r>
      <w:r>
        <w:rPr>
          <w:rFonts w:hint="eastAsia"/>
          <w:color w:val="FFFFFF" w:themeColor="background1"/>
          <w14:textFill>
            <w14:solidFill>
              <w14:schemeClr w14:val="bg1"/>
            </w14:solidFill>
          </w14:textFill>
        </w:rPr>
        <w:t>歴史</w:t>
      </w:r>
      <w:r>
        <w:rPr>
          <w:rFonts w:hint="eastAsia"/>
        </w:rPr>
        <w:t>史：</w:t>
      </w:r>
      <w:r>
        <w:tab/>
      </w:r>
      <w:r>
        <w:rPr>
          <w:rFonts w:hint="eastAsia"/>
        </w:rPr>
        <w:t>カトリック教会の歴史を知ること。</w:t>
      </w:r>
    </w:p>
    <w:p/>
    <w:p>
      <w:r>
        <w:tab/>
      </w:r>
      <w:r>
        <w:rPr>
          <w:rFonts w:hint="eastAsia"/>
        </w:rPr>
        <w:t>４．「ちかい」と「おきて」：</w:t>
      </w:r>
    </w:p>
    <w:p>
      <w:r>
        <w:tab/>
      </w:r>
      <w:r>
        <w:tab/>
      </w:r>
      <w:r>
        <w:tab/>
      </w:r>
      <w:r>
        <w:rPr>
          <w:rFonts w:hint="eastAsia"/>
        </w:rPr>
        <w:t>スカウトの「ちかい」と「おきて」について、</w:t>
      </w:r>
    </w:p>
    <w:p>
      <w:pPr>
        <w:ind w:left="1680" w:firstLine="840"/>
      </w:pPr>
      <w:r>
        <w:rPr>
          <w:rFonts w:hint="eastAsia"/>
        </w:rPr>
        <w:t>カトリック教会の教えを基に説明できること。</w:t>
      </w:r>
    </w:p>
    <w:p>
      <w:pPr>
        <w:ind w:left="1680" w:firstLine="840"/>
      </w:pPr>
    </w:p>
    <w:p>
      <w:r>
        <w:tab/>
      </w:r>
      <w:r>
        <w:rPr>
          <w:rFonts w:hint="eastAsia"/>
        </w:rPr>
        <w:t>５．宗教行事：</w:t>
      </w:r>
      <w:r>
        <w:tab/>
      </w:r>
      <w:r>
        <w:rPr>
          <w:rFonts w:hint="eastAsia"/>
        </w:rPr>
        <w:t>カトリック教会の次の事柄について学び、実践する事。</w:t>
      </w:r>
    </w:p>
    <w:p>
      <w:r>
        <w:tab/>
      </w:r>
      <w:r>
        <w:tab/>
      </w:r>
      <w:r>
        <w:tab/>
      </w:r>
      <w:r>
        <w:rPr>
          <w:rFonts w:hint="eastAsia"/>
        </w:rPr>
        <w:t>（１）カトリック教会の年間の主な宗教行事の意味を知り、　　　　　</w:t>
      </w:r>
    </w:p>
    <w:p>
      <w:pPr>
        <w:ind w:left="1680" w:firstLine="1415" w:firstLineChars="500"/>
      </w:pPr>
      <w:r>
        <w:rPr>
          <w:rFonts w:hint="eastAsia"/>
        </w:rPr>
        <w:t>誠実に参加すること。</w:t>
      </w:r>
    </w:p>
    <w:p>
      <w:r>
        <w:rPr>
          <w:rFonts w:hint="eastAsia"/>
        </w:rPr>
        <w:t>　　　　　　　　　　　　　　（２）聖堂内の作法を知ること。</w:t>
      </w:r>
    </w:p>
    <w:p>
      <w:r>
        <w:tab/>
      </w:r>
      <w:r>
        <w:tab/>
      </w:r>
      <w:r>
        <w:tab/>
      </w:r>
      <w:r>
        <w:rPr>
          <w:rFonts w:hint="eastAsia"/>
        </w:rPr>
        <w:t>（３）野営地で宗教行事の準備と奉仕ができること。</w:t>
      </w:r>
    </w:p>
    <w:p/>
    <w:p>
      <w:r>
        <w:tab/>
      </w:r>
      <w:r>
        <w:rPr>
          <w:rFonts w:hint="eastAsia"/>
        </w:rPr>
        <w:t>６．奉</w:t>
      </w:r>
      <w:r>
        <w:rPr>
          <w:rFonts w:hint="eastAsia"/>
          <w:color w:val="FFFFFF" w:themeColor="background1"/>
          <w14:textFill>
            <w14:solidFill>
              <w14:schemeClr w14:val="bg1"/>
            </w14:solidFill>
          </w14:textFill>
        </w:rPr>
        <w:t>仕奉</w:t>
      </w:r>
      <w:r>
        <w:rPr>
          <w:rFonts w:hint="eastAsia"/>
        </w:rPr>
        <w:t>仕：カトリック教会の価値観に基づき地域社会のために奉仕すること。</w:t>
      </w:r>
    </w:p>
    <w:p/>
    <w:p>
      <w:r>
        <w:tab/>
      </w:r>
      <w:r>
        <w:rPr>
          <w:rFonts w:hint="eastAsia"/>
        </w:rPr>
        <w:t>７．日常生活：自分の日常生活の中でカトリック教会の教えと価値観に基づき　</w:t>
      </w:r>
    </w:p>
    <w:p>
      <w:pPr>
        <w:ind w:firstLine="2547" w:firstLineChars="900"/>
      </w:pPr>
      <w:r>
        <w:rPr>
          <w:rFonts w:hint="eastAsia"/>
        </w:rPr>
        <w:t>実践している、次の事柄を含む記録を提出すること。</w:t>
      </w:r>
    </w:p>
    <w:p>
      <w:pPr>
        <w:ind w:firstLine="2547" w:firstLineChars="900"/>
      </w:pPr>
      <w:r>
        <w:rPr>
          <w:rFonts w:hint="eastAsia"/>
        </w:rPr>
        <w:t>（１）ミサへの参加。</w:t>
      </w:r>
    </w:p>
    <w:p>
      <w:pPr>
        <w:ind w:firstLine="2547" w:firstLineChars="900"/>
      </w:pPr>
      <w:r>
        <w:rPr>
          <w:rFonts w:hint="eastAsia"/>
        </w:rPr>
        <w:t>（２）祈り。</w:t>
      </w:r>
    </w:p>
    <w:p>
      <w:pPr>
        <w:ind w:firstLine="2547" w:firstLineChars="900"/>
      </w:pPr>
    </w:p>
    <w:p>
      <w:r>
        <w:tab/>
      </w:r>
      <w:r>
        <w:rPr>
          <w:rFonts w:hint="eastAsia"/>
        </w:rPr>
        <w:t>８．授与希望の理由：</w:t>
      </w:r>
    </w:p>
    <w:p>
      <w:r>
        <w:tab/>
      </w:r>
      <w:r>
        <w:tab/>
      </w:r>
      <w:r>
        <w:tab/>
      </w:r>
      <w:r>
        <w:rPr>
          <w:rFonts w:hint="eastAsia"/>
        </w:rPr>
        <w:t>キリスト教章を希望する理由と、</w:t>
      </w:r>
    </w:p>
    <w:p>
      <w:pPr>
        <w:ind w:left="1680" w:firstLine="840"/>
      </w:pPr>
      <w:r>
        <w:rPr>
          <w:rFonts w:hint="eastAsia"/>
        </w:rPr>
        <w:t>今後の心構えを記述し提出すること。</w:t>
      </w:r>
    </w:p>
    <w:p/>
    <w:p>
      <w:pPr>
        <w:ind w:firstLine="840"/>
      </w:pPr>
      <w:r>
        <w:rPr>
          <w:rFonts w:hint="eastAsia"/>
        </w:rPr>
        <w:t>※　「６．奉仕」の報告書及び「８．授与希望の理由」のレポートを提出いただき、</w:t>
      </w:r>
    </w:p>
    <w:p>
      <w:pPr>
        <w:ind w:firstLine="1132" w:firstLineChars="400"/>
      </w:pPr>
      <w:r>
        <w:rPr>
          <w:rFonts w:hint="eastAsia"/>
        </w:rPr>
        <w:t>日本カトリックスカウト協議会全国総担当司祭・カトリック宗教章委員会　　　</w:t>
      </w:r>
    </w:p>
    <w:p>
      <w:pPr>
        <w:ind w:firstLine="1132" w:firstLineChars="400"/>
      </w:pPr>
      <w:r>
        <w:rPr>
          <w:rFonts w:hint="eastAsia"/>
        </w:rPr>
        <w:t>担当司祭　稲川圭三神父様の承認を以って、所属県連盟事務局経由で</w:t>
      </w:r>
    </w:p>
    <w:p>
      <w:pPr>
        <w:ind w:firstLine="1132" w:firstLineChars="400"/>
      </w:pPr>
      <w:r>
        <w:rPr>
          <w:rFonts w:hint="eastAsia"/>
        </w:rPr>
        <w:t>日本連盟へ申請いたします。</w:t>
      </w:r>
    </w:p>
    <w:p>
      <w:pPr>
        <w:jc w:val="center"/>
        <w:rPr>
          <w:sz w:val="28"/>
          <w:szCs w:val="28"/>
          <w:u w:val="single"/>
        </w:rPr>
      </w:pPr>
      <w:r>
        <w:rPr>
          <w:rFonts w:hint="eastAsia"/>
          <w:sz w:val="28"/>
          <w:szCs w:val="28"/>
          <w:u w:val="single"/>
        </w:rPr>
        <w:t>キリスト教章（日本カトリック教会）修得研修会　参加申込書</w:t>
      </w:r>
    </w:p>
    <w:p>
      <w:pPr>
        <w:jc w:val="center"/>
        <w:rPr>
          <w:sz w:val="28"/>
          <w:szCs w:val="28"/>
          <w:u w:val="single"/>
        </w:rPr>
      </w:pPr>
    </w:p>
    <w:p>
      <w:pPr>
        <w:jc w:val="left"/>
        <w:rPr>
          <w:u w:val="single"/>
        </w:rPr>
      </w:pPr>
      <w:r>
        <w:rPr>
          <w:rFonts w:hint="eastAsia"/>
          <w:spacing w:val="174"/>
          <w:kern w:val="0"/>
          <w:u w:val="single"/>
          <w:fitText w:val="1415" w:id="2"/>
        </w:rPr>
        <w:t>申込</w:t>
      </w:r>
      <w:r>
        <w:rPr>
          <w:rFonts w:hint="eastAsia"/>
          <w:kern w:val="0"/>
          <w:u w:val="single"/>
          <w:fitText w:val="1415" w:id="2"/>
        </w:rPr>
        <w:t>日</w:t>
      </w:r>
      <w:r>
        <w:rPr>
          <w:rFonts w:hint="eastAsia"/>
          <w:u w:val="single"/>
        </w:rPr>
        <w:t>：　　　　　　年　　　　月　　　　日</w:t>
      </w:r>
    </w:p>
    <w:p>
      <w:pPr>
        <w:jc w:val="left"/>
        <w:rPr>
          <w:u w:val="single"/>
        </w:rPr>
      </w:pPr>
    </w:p>
    <w:p>
      <w:pPr>
        <w:jc w:val="left"/>
        <w:rPr>
          <w:u w:val="single"/>
        </w:rPr>
      </w:pPr>
      <w:r>
        <w:rPr>
          <w:rFonts w:hint="eastAsia"/>
          <w:spacing w:val="174"/>
          <w:kern w:val="0"/>
          <w:u w:val="single"/>
          <w:fitText w:val="1415" w:id="3"/>
        </w:rPr>
        <w:t>所属</w:t>
      </w:r>
      <w:r>
        <w:rPr>
          <w:rFonts w:hint="eastAsia"/>
          <w:kern w:val="0"/>
          <w:u w:val="single"/>
          <w:fitText w:val="1415" w:id="3"/>
        </w:rPr>
        <w:t>団</w:t>
      </w:r>
      <w:r>
        <w:rPr>
          <w:rFonts w:hint="eastAsia"/>
          <w:u w:val="single"/>
        </w:rPr>
        <w:t>：　　　　　　　　　　連盟　　　　　　地区</w:t>
      </w:r>
    </w:p>
    <w:p>
      <w:pPr>
        <w:ind w:firstLine="1415" w:firstLineChars="500"/>
        <w:jc w:val="left"/>
        <w:rPr>
          <w:u w:val="single"/>
        </w:rPr>
      </w:pPr>
      <w:r>
        <w:rPr>
          <w:rFonts w:hint="eastAsia"/>
          <w:u w:val="single"/>
        </w:rPr>
        <w:t>　　　　　　　　　　　第　　　　　　　団　　　　　　隊（　　　　　　　　　　　教会）</w:t>
      </w:r>
    </w:p>
    <w:p>
      <w:pPr>
        <w:ind w:firstLine="1415" w:firstLineChars="500"/>
        <w:jc w:val="left"/>
        <w:rPr>
          <w:u w:val="single"/>
        </w:rPr>
      </w:pPr>
    </w:p>
    <w:p>
      <w:pPr>
        <w:jc w:val="left"/>
        <w:rPr>
          <w:u w:val="single"/>
        </w:rPr>
      </w:pPr>
      <w:r>
        <w:rPr>
          <w:rFonts w:hint="eastAsia"/>
          <w:u w:val="single"/>
        </w:rPr>
        <w:t>団委員長名：　　　　　　　　　　　　　</w:t>
      </w:r>
    </w:p>
    <w:p>
      <w:pPr>
        <w:jc w:val="left"/>
        <w:rPr>
          <w:u w:val="single"/>
        </w:rPr>
      </w:pPr>
    </w:p>
    <w:p>
      <w:pPr>
        <w:jc w:val="left"/>
        <w:rPr>
          <w:u w:val="single"/>
        </w:rPr>
      </w:pPr>
      <w:r>
        <w:rPr>
          <w:rFonts w:hint="eastAsia"/>
          <w:spacing w:val="174"/>
          <w:kern w:val="0"/>
          <w:u w:val="single"/>
          <w:fitText w:val="1415" w:id="4"/>
        </w:rPr>
        <w:t>隊長</w:t>
      </w:r>
      <w:r>
        <w:rPr>
          <w:rFonts w:hint="eastAsia"/>
          <w:kern w:val="0"/>
          <w:u w:val="single"/>
          <w:fitText w:val="1415" w:id="4"/>
        </w:rPr>
        <w:t>名</w:t>
      </w:r>
      <w:r>
        <w:rPr>
          <w:rFonts w:hint="eastAsia"/>
          <w:u w:val="single"/>
        </w:rPr>
        <w:t>：　　　　　　　　　　　　　</w:t>
      </w:r>
      <w:r>
        <w:rPr>
          <w:rFonts w:hint="eastAsia"/>
        </w:rPr>
        <w:t>　　</w:t>
      </w:r>
      <w:r>
        <w:rPr>
          <w:rFonts w:hint="eastAsia"/>
          <w:u w:val="single"/>
        </w:rPr>
        <w:t>連絡先：携帯　　 　　 　－　 　　　　－ 　　　　　</w:t>
      </w:r>
    </w:p>
    <w:p>
      <w:pPr>
        <w:jc w:val="left"/>
        <w:rPr>
          <w:u w:val="single"/>
        </w:rPr>
      </w:pPr>
      <w:r>
        <w:rPr>
          <w:rFonts w:hint="eastAsia"/>
        </w:rPr>
        <w:t>　　　　　　　　　　　　　　　　　　　　　　　　</w:t>
      </w:r>
      <w:r>
        <w:rPr>
          <w:rFonts w:hint="eastAsia"/>
          <w:u w:val="single"/>
        </w:rPr>
        <w:t>e-mail 　　　  　　　　　　　　　　　　　　  　　　　</w:t>
      </w:r>
    </w:p>
    <w:p>
      <w:pPr>
        <w:jc w:val="left"/>
      </w:pPr>
    </w:p>
    <w:p>
      <w:pPr>
        <w:jc w:val="left"/>
      </w:pPr>
    </w:p>
    <w:p>
      <w:pPr>
        <w:jc w:val="left"/>
      </w:pPr>
      <w:bookmarkStart w:id="0" w:name="_MON_1618309377"/>
      <w:bookmarkEnd w:id="0"/>
      <w:r>
        <w:object>
          <v:shape id="_x0000_i1025" o:spt="75" type="#_x0000_t75" style="height:303.3pt;width:501.7pt;" o:ole="t" filled="f" o:preferrelative="t" stroked="f" coordsize="21600,21600">
            <v:path/>
            <v:fill on="f" focussize="0,0"/>
            <v:stroke on="f" joinstyle="miter"/>
            <v:imagedata r:id="rId5" o:title=""/>
            <o:lock v:ext="edit" aspectratio="t"/>
            <w10:wrap type="none"/>
            <w10:anchorlock/>
          </v:shape>
          <o:OLEObject Type="Embed" ProgID="Excel.Sheet.12" ShapeID="_x0000_i1025" DrawAspect="Content" ObjectID="_1468075725" r:id="rId4">
            <o:LockedField>false</o:LockedField>
          </o:OLEObject>
        </w:object>
      </w:r>
      <w:r>
        <w:rPr>
          <w:rFonts w:hint="eastAsia"/>
        </w:rPr>
        <w:t>※記載の個人情報は、キリスト教章修得研修会開催に関してのみ使用いたします。</w:t>
      </w:r>
    </w:p>
    <w:p>
      <w:pPr>
        <w:jc w:val="left"/>
      </w:pPr>
      <w:r>
        <w:rPr>
          <w:rFonts w:hint="eastAsia"/>
        </w:rPr>
        <w:t>　研修会修了後は適切に破棄いたします。</w:t>
      </w:r>
    </w:p>
    <w:p>
      <w:pPr>
        <w:jc w:val="left"/>
      </w:pPr>
      <w:r>
        <w:tab/>
      </w:r>
    </w:p>
    <w:p>
      <w:pPr>
        <w:ind w:firstLine="840"/>
        <w:jc w:val="left"/>
      </w:pPr>
      <w:r>
        <w:rPr>
          <w:rFonts w:hint="eastAsia"/>
        </w:rPr>
        <w:t>≪申込書送付先≫</w:t>
      </w:r>
    </w:p>
    <w:p>
      <w:pPr>
        <w:ind w:left="1686" w:leftChars="596"/>
      </w:pPr>
      <w:r>
        <w:rPr>
          <w:rFonts w:hint="eastAsia"/>
        </w:rPr>
        <w:t>〒216-0005　神奈川県川崎市宮前区土橋5-4-8-102</w:t>
      </w:r>
    </w:p>
    <w:p>
      <w:pPr>
        <w:ind w:left="1698" w:leftChars="600"/>
        <w:jc w:val="left"/>
      </w:pPr>
      <w:r>
        <w:rPr>
          <w:rFonts w:hint="eastAsia"/>
        </w:rPr>
        <w:t>岡野  孝</w:t>
      </w:r>
    </w:p>
    <w:p>
      <w:pPr>
        <w:ind w:firstLine="840"/>
      </w:pPr>
      <w:r>
        <w:rPr>
          <w:rFonts w:hint="eastAsia"/>
        </w:rPr>
        <w:t>≪この件に関する問い合わせ先≫</w:t>
      </w:r>
    </w:p>
    <w:p>
      <w:pPr>
        <w:ind w:left="849" w:leftChars="300" w:firstLine="840"/>
      </w:pPr>
      <w:r>
        <w:rPr>
          <w:rFonts w:hint="eastAsia"/>
        </w:rPr>
        <w:t>日本カトリックスカウト協議会 理事 岡野  孝</w:t>
      </w:r>
    </w:p>
    <w:p>
      <w:pPr>
        <w:ind w:left="849" w:leftChars="300" w:firstLine="840"/>
      </w:pPr>
      <w:r>
        <w:rPr>
          <w:rFonts w:hint="eastAsia"/>
        </w:rPr>
        <w:t xml:space="preserve">携帯番号：090-4945-1426  　e-mail： </w:t>
      </w:r>
      <w:r>
        <w:t>tachi26626@gmail.com</w:t>
      </w:r>
    </w:p>
    <w:sectPr>
      <w:pgSz w:w="11906" w:h="16838"/>
      <w:pgMar w:top="851" w:right="851" w:bottom="851" w:left="1134" w:header="284" w:footer="567" w:gutter="0"/>
      <w:cols w:space="425" w:num="1"/>
      <w:docGrid w:type="linesAndChars" w:linePitch="378" w:charSpace="8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GP明朝E">
    <w:altName w:val="ＭＳ Ｐ明朝"/>
    <w:panose1 w:val="02020900000000000000"/>
    <w:charset w:val="80"/>
    <w:family w:val="roman"/>
    <w:pitch w:val="default"/>
    <w:sig w:usb0="00000000" w:usb1="00000000" w:usb2="00000012" w:usb3="00000000" w:csb0="0002009F" w:csb1="00000000"/>
  </w:font>
  <w:font w:name="ＭＳ Ｐ明朝">
    <w:panose1 w:val="02020600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477"/>
    <w:multiLevelType w:val="multilevel"/>
    <w:tmpl w:val="128E0477"/>
    <w:lvl w:ilvl="0" w:tentative="0">
      <w:start w:val="1"/>
      <w:numFmt w:val="decimalFullWidth"/>
      <w:lvlText w:val="（%1）"/>
      <w:lvlJc w:val="left"/>
      <w:pPr>
        <w:ind w:left="1918" w:hanging="720"/>
      </w:pPr>
      <w:rPr>
        <w:rFonts w:hint="default"/>
      </w:rPr>
    </w:lvl>
    <w:lvl w:ilvl="1" w:tentative="0">
      <w:start w:val="1"/>
      <w:numFmt w:val="aiueoFullWidth"/>
      <w:lvlText w:val="(%2)"/>
      <w:lvlJc w:val="left"/>
      <w:pPr>
        <w:ind w:left="2038" w:hanging="420"/>
      </w:pPr>
    </w:lvl>
    <w:lvl w:ilvl="2" w:tentative="0">
      <w:start w:val="1"/>
      <w:numFmt w:val="decimalEnclosedCircle"/>
      <w:lvlText w:val="%3"/>
      <w:lvlJc w:val="left"/>
      <w:pPr>
        <w:ind w:left="2458" w:hanging="420"/>
      </w:pPr>
    </w:lvl>
    <w:lvl w:ilvl="3" w:tentative="0">
      <w:start w:val="1"/>
      <w:numFmt w:val="decimal"/>
      <w:lvlText w:val="%4."/>
      <w:lvlJc w:val="left"/>
      <w:pPr>
        <w:ind w:left="2878" w:hanging="420"/>
      </w:pPr>
    </w:lvl>
    <w:lvl w:ilvl="4" w:tentative="0">
      <w:start w:val="1"/>
      <w:numFmt w:val="aiueoFullWidth"/>
      <w:lvlText w:val="(%5)"/>
      <w:lvlJc w:val="left"/>
      <w:pPr>
        <w:ind w:left="3298" w:hanging="420"/>
      </w:pPr>
    </w:lvl>
    <w:lvl w:ilvl="5" w:tentative="0">
      <w:start w:val="1"/>
      <w:numFmt w:val="decimalEnclosedCircle"/>
      <w:lvlText w:val="%6"/>
      <w:lvlJc w:val="left"/>
      <w:pPr>
        <w:ind w:left="3718" w:hanging="420"/>
      </w:pPr>
    </w:lvl>
    <w:lvl w:ilvl="6" w:tentative="0">
      <w:start w:val="1"/>
      <w:numFmt w:val="decimal"/>
      <w:lvlText w:val="%7."/>
      <w:lvlJc w:val="left"/>
      <w:pPr>
        <w:ind w:left="4138" w:hanging="420"/>
      </w:pPr>
    </w:lvl>
    <w:lvl w:ilvl="7" w:tentative="0">
      <w:start w:val="1"/>
      <w:numFmt w:val="aiueoFullWidth"/>
      <w:lvlText w:val="(%8)"/>
      <w:lvlJc w:val="left"/>
      <w:pPr>
        <w:ind w:left="4558" w:hanging="420"/>
      </w:pPr>
    </w:lvl>
    <w:lvl w:ilvl="8" w:tentative="0">
      <w:start w:val="1"/>
      <w:numFmt w:val="decimalEnclosedCircle"/>
      <w:lvlText w:val="%9"/>
      <w:lvlJc w:val="left"/>
      <w:pPr>
        <w:ind w:left="4978" w:hanging="420"/>
      </w:pPr>
    </w:lvl>
  </w:abstractNum>
  <w:abstractNum w:abstractNumId="1">
    <w:nsid w:val="49336C66"/>
    <w:multiLevelType w:val="multilevel"/>
    <w:tmpl w:val="49336C66"/>
    <w:lvl w:ilvl="0" w:tentative="0">
      <w:start w:val="1"/>
      <w:numFmt w:val="decimalFullWidth"/>
      <w:lvlText w:val="%1）"/>
      <w:lvlJc w:val="left"/>
      <w:pPr>
        <w:ind w:left="2278" w:hanging="360"/>
      </w:pPr>
      <w:rPr>
        <w:rFonts w:hint="default"/>
      </w:rPr>
    </w:lvl>
    <w:lvl w:ilvl="1" w:tentative="0">
      <w:start w:val="1"/>
      <w:numFmt w:val="decimalEnclosedCircle"/>
      <w:lvlText w:val="%2"/>
      <w:lvlJc w:val="left"/>
      <w:pPr>
        <w:ind w:left="2698" w:hanging="360"/>
      </w:pPr>
      <w:rPr>
        <w:rFonts w:hint="default"/>
      </w:rPr>
    </w:lvl>
    <w:lvl w:ilvl="2" w:tentative="0">
      <w:start w:val="1"/>
      <w:numFmt w:val="decimalEnclosedCircle"/>
      <w:lvlText w:val="%3"/>
      <w:lvlJc w:val="left"/>
      <w:pPr>
        <w:ind w:left="3178" w:hanging="420"/>
      </w:pPr>
    </w:lvl>
    <w:lvl w:ilvl="3" w:tentative="0">
      <w:start w:val="1"/>
      <w:numFmt w:val="decimal"/>
      <w:lvlText w:val="%4."/>
      <w:lvlJc w:val="left"/>
      <w:pPr>
        <w:ind w:left="3598" w:hanging="420"/>
      </w:pPr>
    </w:lvl>
    <w:lvl w:ilvl="4" w:tentative="0">
      <w:start w:val="1"/>
      <w:numFmt w:val="aiueoFullWidth"/>
      <w:lvlText w:val="(%5)"/>
      <w:lvlJc w:val="left"/>
      <w:pPr>
        <w:ind w:left="4018" w:hanging="420"/>
      </w:pPr>
    </w:lvl>
    <w:lvl w:ilvl="5" w:tentative="0">
      <w:start w:val="1"/>
      <w:numFmt w:val="decimalEnclosedCircle"/>
      <w:lvlText w:val="%6"/>
      <w:lvlJc w:val="left"/>
      <w:pPr>
        <w:ind w:left="4438" w:hanging="420"/>
      </w:pPr>
    </w:lvl>
    <w:lvl w:ilvl="6" w:tentative="0">
      <w:start w:val="1"/>
      <w:numFmt w:val="decimal"/>
      <w:lvlText w:val="%7."/>
      <w:lvlJc w:val="left"/>
      <w:pPr>
        <w:ind w:left="4858" w:hanging="420"/>
      </w:pPr>
    </w:lvl>
    <w:lvl w:ilvl="7" w:tentative="0">
      <w:start w:val="1"/>
      <w:numFmt w:val="aiueoFullWidth"/>
      <w:lvlText w:val="(%8)"/>
      <w:lvlJc w:val="left"/>
      <w:pPr>
        <w:ind w:left="5278" w:hanging="420"/>
      </w:pPr>
    </w:lvl>
    <w:lvl w:ilvl="8" w:tentative="0">
      <w:start w:val="1"/>
      <w:numFmt w:val="decimalEnclosedCircle"/>
      <w:lvlText w:val="%9"/>
      <w:lvlJc w:val="left"/>
      <w:pPr>
        <w:ind w:left="5698" w:hanging="420"/>
      </w:pPr>
    </w:lvl>
  </w:abstractNum>
  <w:abstractNum w:abstractNumId="2">
    <w:nsid w:val="4B2F1932"/>
    <w:multiLevelType w:val="multilevel"/>
    <w:tmpl w:val="4B2F1932"/>
    <w:lvl w:ilvl="0" w:tentative="0">
      <w:start w:val="1"/>
      <w:numFmt w:val="decimalFullWidth"/>
      <w:lvlText w:val="（%1）"/>
      <w:lvlJc w:val="left"/>
      <w:pPr>
        <w:ind w:left="1918" w:hanging="720"/>
      </w:pPr>
      <w:rPr>
        <w:rFonts w:hint="default"/>
      </w:rPr>
    </w:lvl>
    <w:lvl w:ilvl="1" w:tentative="0">
      <w:start w:val="1"/>
      <w:numFmt w:val="aiueoFullWidth"/>
      <w:lvlText w:val="(%2)"/>
      <w:lvlJc w:val="left"/>
      <w:pPr>
        <w:ind w:left="2038" w:hanging="420"/>
      </w:pPr>
    </w:lvl>
    <w:lvl w:ilvl="2" w:tentative="0">
      <w:start w:val="1"/>
      <w:numFmt w:val="decimalEnclosedCircle"/>
      <w:lvlText w:val="%3"/>
      <w:lvlJc w:val="left"/>
      <w:pPr>
        <w:ind w:left="2458" w:hanging="420"/>
      </w:pPr>
    </w:lvl>
    <w:lvl w:ilvl="3" w:tentative="0">
      <w:start w:val="1"/>
      <w:numFmt w:val="decimal"/>
      <w:lvlText w:val="%4."/>
      <w:lvlJc w:val="left"/>
      <w:pPr>
        <w:ind w:left="2878" w:hanging="420"/>
      </w:pPr>
    </w:lvl>
    <w:lvl w:ilvl="4" w:tentative="0">
      <w:start w:val="1"/>
      <w:numFmt w:val="aiueoFullWidth"/>
      <w:lvlText w:val="(%5)"/>
      <w:lvlJc w:val="left"/>
      <w:pPr>
        <w:ind w:left="3298" w:hanging="420"/>
      </w:pPr>
    </w:lvl>
    <w:lvl w:ilvl="5" w:tentative="0">
      <w:start w:val="1"/>
      <w:numFmt w:val="decimalEnclosedCircle"/>
      <w:lvlText w:val="%6"/>
      <w:lvlJc w:val="left"/>
      <w:pPr>
        <w:ind w:left="3718" w:hanging="420"/>
      </w:pPr>
    </w:lvl>
    <w:lvl w:ilvl="6" w:tentative="0">
      <w:start w:val="1"/>
      <w:numFmt w:val="decimal"/>
      <w:lvlText w:val="%7."/>
      <w:lvlJc w:val="left"/>
      <w:pPr>
        <w:ind w:left="4138" w:hanging="420"/>
      </w:pPr>
    </w:lvl>
    <w:lvl w:ilvl="7" w:tentative="0">
      <w:start w:val="1"/>
      <w:numFmt w:val="aiueoFullWidth"/>
      <w:lvlText w:val="(%8)"/>
      <w:lvlJc w:val="left"/>
      <w:pPr>
        <w:ind w:left="4558" w:hanging="420"/>
      </w:pPr>
    </w:lvl>
    <w:lvl w:ilvl="8" w:tentative="0">
      <w:start w:val="1"/>
      <w:numFmt w:val="decimalEnclosedCircle"/>
      <w:lvlText w:val="%9"/>
      <w:lvlJc w:val="left"/>
      <w:pPr>
        <w:ind w:left="4978" w:hanging="420"/>
      </w:pPr>
    </w:lvl>
  </w:abstractNum>
  <w:abstractNum w:abstractNumId="3">
    <w:nsid w:val="4B511A54"/>
    <w:multiLevelType w:val="multilevel"/>
    <w:tmpl w:val="4B511A54"/>
    <w:lvl w:ilvl="0" w:tentative="0">
      <w:start w:val="1"/>
      <w:numFmt w:val="decimalFullWidth"/>
      <w:lvlText w:val="%1）"/>
      <w:lvlJc w:val="left"/>
      <w:pPr>
        <w:ind w:left="2278" w:hanging="360"/>
      </w:pPr>
      <w:rPr>
        <w:rFonts w:hint="default"/>
      </w:rPr>
    </w:lvl>
    <w:lvl w:ilvl="1" w:tentative="0">
      <w:start w:val="1"/>
      <w:numFmt w:val="aiueoFullWidth"/>
      <w:lvlText w:val="(%2)"/>
      <w:lvlJc w:val="left"/>
      <w:pPr>
        <w:ind w:left="2758" w:hanging="420"/>
      </w:pPr>
    </w:lvl>
    <w:lvl w:ilvl="2" w:tentative="0">
      <w:start w:val="1"/>
      <w:numFmt w:val="decimalEnclosedCircle"/>
      <w:lvlText w:val="%3"/>
      <w:lvlJc w:val="left"/>
      <w:pPr>
        <w:ind w:left="3178" w:hanging="420"/>
      </w:pPr>
    </w:lvl>
    <w:lvl w:ilvl="3" w:tentative="0">
      <w:start w:val="1"/>
      <w:numFmt w:val="decimal"/>
      <w:lvlText w:val="%4."/>
      <w:lvlJc w:val="left"/>
      <w:pPr>
        <w:ind w:left="3598" w:hanging="420"/>
      </w:pPr>
    </w:lvl>
    <w:lvl w:ilvl="4" w:tentative="0">
      <w:start w:val="1"/>
      <w:numFmt w:val="aiueoFullWidth"/>
      <w:lvlText w:val="(%5)"/>
      <w:lvlJc w:val="left"/>
      <w:pPr>
        <w:ind w:left="4018" w:hanging="420"/>
      </w:pPr>
    </w:lvl>
    <w:lvl w:ilvl="5" w:tentative="0">
      <w:start w:val="1"/>
      <w:numFmt w:val="decimalEnclosedCircle"/>
      <w:lvlText w:val="%6"/>
      <w:lvlJc w:val="left"/>
      <w:pPr>
        <w:ind w:left="4438" w:hanging="420"/>
      </w:pPr>
    </w:lvl>
    <w:lvl w:ilvl="6" w:tentative="0">
      <w:start w:val="1"/>
      <w:numFmt w:val="decimal"/>
      <w:lvlText w:val="%7."/>
      <w:lvlJc w:val="left"/>
      <w:pPr>
        <w:ind w:left="4858" w:hanging="420"/>
      </w:pPr>
    </w:lvl>
    <w:lvl w:ilvl="7" w:tentative="0">
      <w:start w:val="1"/>
      <w:numFmt w:val="aiueoFullWidth"/>
      <w:lvlText w:val="(%8)"/>
      <w:lvlJc w:val="left"/>
      <w:pPr>
        <w:ind w:left="5278" w:hanging="420"/>
      </w:pPr>
    </w:lvl>
    <w:lvl w:ilvl="8" w:tentative="0">
      <w:start w:val="1"/>
      <w:numFmt w:val="decimalEnclosedCircle"/>
      <w:lvlText w:val="%9"/>
      <w:lvlJc w:val="left"/>
      <w:pPr>
        <w:ind w:left="5698" w:hanging="420"/>
      </w:pPr>
    </w:lvl>
  </w:abstractNum>
  <w:abstractNum w:abstractNumId="4">
    <w:nsid w:val="59572F40"/>
    <w:multiLevelType w:val="multilevel"/>
    <w:tmpl w:val="59572F40"/>
    <w:lvl w:ilvl="0" w:tentative="0">
      <w:start w:val="1"/>
      <w:numFmt w:val="decimalFullWidth"/>
      <w:lvlText w:val="%1．"/>
      <w:lvlJc w:val="left"/>
      <w:pPr>
        <w:ind w:left="1200" w:hanging="360"/>
      </w:pPr>
      <w:rPr>
        <w:rFonts w:hint="default"/>
      </w:rPr>
    </w:lvl>
    <w:lvl w:ilvl="1" w:tentative="0">
      <w:start w:val="1"/>
      <w:numFmt w:val="aiueoFullWidth"/>
      <w:lvlText w:val="(%2)"/>
      <w:lvlJc w:val="left"/>
      <w:pPr>
        <w:ind w:left="1680" w:hanging="420"/>
      </w:pPr>
    </w:lvl>
    <w:lvl w:ilvl="2" w:tentative="0">
      <w:start w:val="1"/>
      <w:numFmt w:val="decimalEnclosedCircle"/>
      <w:lvlText w:val="%3"/>
      <w:lvlJc w:val="left"/>
      <w:pPr>
        <w:ind w:left="2100" w:hanging="420"/>
      </w:pPr>
    </w:lvl>
    <w:lvl w:ilvl="3" w:tentative="0">
      <w:start w:val="1"/>
      <w:numFmt w:val="decimal"/>
      <w:lvlText w:val="%4."/>
      <w:lvlJc w:val="left"/>
      <w:pPr>
        <w:ind w:left="2520" w:hanging="420"/>
      </w:pPr>
    </w:lvl>
    <w:lvl w:ilvl="4" w:tentative="0">
      <w:start w:val="1"/>
      <w:numFmt w:val="aiueoFullWidth"/>
      <w:lvlText w:val="(%5)"/>
      <w:lvlJc w:val="left"/>
      <w:pPr>
        <w:ind w:left="2940" w:hanging="420"/>
      </w:pPr>
    </w:lvl>
    <w:lvl w:ilvl="5" w:tentative="0">
      <w:start w:val="1"/>
      <w:numFmt w:val="decimalEnclosedCircle"/>
      <w:lvlText w:val="%6"/>
      <w:lvlJc w:val="left"/>
      <w:pPr>
        <w:ind w:left="3360" w:hanging="420"/>
      </w:pPr>
    </w:lvl>
    <w:lvl w:ilvl="6" w:tentative="0">
      <w:start w:val="1"/>
      <w:numFmt w:val="decimal"/>
      <w:lvlText w:val="%7."/>
      <w:lvlJc w:val="left"/>
      <w:pPr>
        <w:ind w:left="3780" w:hanging="420"/>
      </w:pPr>
    </w:lvl>
    <w:lvl w:ilvl="7" w:tentative="0">
      <w:start w:val="1"/>
      <w:numFmt w:val="aiueoFullWidth"/>
      <w:lvlText w:val="(%8)"/>
      <w:lvlJc w:val="left"/>
      <w:pPr>
        <w:ind w:left="4200" w:hanging="420"/>
      </w:pPr>
    </w:lvl>
    <w:lvl w:ilvl="8" w:tentative="0">
      <w:start w:val="1"/>
      <w:numFmt w:val="decimalEnclosedCircle"/>
      <w:lvlText w:val="%9"/>
      <w:lvlJc w:val="left"/>
      <w:pPr>
        <w:ind w:left="4620" w:hanging="420"/>
      </w:pPr>
    </w:lvl>
  </w:abstractNum>
  <w:abstractNum w:abstractNumId="5">
    <w:nsid w:val="73EF7188"/>
    <w:multiLevelType w:val="multilevel"/>
    <w:tmpl w:val="73EF7188"/>
    <w:lvl w:ilvl="0" w:tentative="0">
      <w:start w:val="1"/>
      <w:numFmt w:val="decimalFullWidth"/>
      <w:lvlText w:val="%1．"/>
      <w:lvlJc w:val="left"/>
      <w:pPr>
        <w:ind w:left="1198" w:hanging="360"/>
      </w:pPr>
      <w:rPr>
        <w:rFonts w:hint="default"/>
      </w:rPr>
    </w:lvl>
    <w:lvl w:ilvl="1" w:tentative="0">
      <w:start w:val="1"/>
      <w:numFmt w:val="aiueoFullWidth"/>
      <w:lvlText w:val="(%2)"/>
      <w:lvlJc w:val="left"/>
      <w:pPr>
        <w:ind w:left="1678" w:hanging="420"/>
      </w:pPr>
    </w:lvl>
    <w:lvl w:ilvl="2" w:tentative="0">
      <w:start w:val="1"/>
      <w:numFmt w:val="decimalEnclosedCircle"/>
      <w:lvlText w:val="%3"/>
      <w:lvlJc w:val="left"/>
      <w:pPr>
        <w:ind w:left="2098" w:hanging="420"/>
      </w:pPr>
    </w:lvl>
    <w:lvl w:ilvl="3" w:tentative="0">
      <w:start w:val="1"/>
      <w:numFmt w:val="decimal"/>
      <w:lvlText w:val="%4."/>
      <w:lvlJc w:val="left"/>
      <w:pPr>
        <w:ind w:left="2518" w:hanging="420"/>
      </w:pPr>
    </w:lvl>
    <w:lvl w:ilvl="4" w:tentative="0">
      <w:start w:val="1"/>
      <w:numFmt w:val="aiueoFullWidth"/>
      <w:lvlText w:val="(%5)"/>
      <w:lvlJc w:val="left"/>
      <w:pPr>
        <w:ind w:left="2938" w:hanging="420"/>
      </w:pPr>
    </w:lvl>
    <w:lvl w:ilvl="5" w:tentative="0">
      <w:start w:val="1"/>
      <w:numFmt w:val="decimalEnclosedCircle"/>
      <w:lvlText w:val="%6"/>
      <w:lvlJc w:val="left"/>
      <w:pPr>
        <w:ind w:left="3358" w:hanging="420"/>
      </w:pPr>
    </w:lvl>
    <w:lvl w:ilvl="6" w:tentative="0">
      <w:start w:val="1"/>
      <w:numFmt w:val="decimal"/>
      <w:lvlText w:val="%7."/>
      <w:lvlJc w:val="left"/>
      <w:pPr>
        <w:ind w:left="3778" w:hanging="420"/>
      </w:pPr>
    </w:lvl>
    <w:lvl w:ilvl="7" w:tentative="0">
      <w:start w:val="1"/>
      <w:numFmt w:val="aiueoFullWidth"/>
      <w:lvlText w:val="(%8)"/>
      <w:lvlJc w:val="left"/>
      <w:pPr>
        <w:ind w:left="4198" w:hanging="420"/>
      </w:pPr>
    </w:lvl>
    <w:lvl w:ilvl="8" w:tentative="0">
      <w:start w:val="1"/>
      <w:numFmt w:val="decimalEnclosedCircle"/>
      <w:lvlText w:val="%9"/>
      <w:lvlJc w:val="left"/>
      <w:pPr>
        <w:ind w:left="4618" w:hanging="420"/>
      </w:pPr>
    </w:lvl>
  </w:abstractNum>
  <w:abstractNum w:abstractNumId="6">
    <w:nsid w:val="7C773AC1"/>
    <w:multiLevelType w:val="multilevel"/>
    <w:tmpl w:val="7C773AC1"/>
    <w:lvl w:ilvl="0" w:tentative="0">
      <w:start w:val="1"/>
      <w:numFmt w:val="decimalFullWidth"/>
      <w:lvlText w:val="（%1）"/>
      <w:lvlJc w:val="left"/>
      <w:pPr>
        <w:ind w:left="1918" w:hanging="720"/>
      </w:pPr>
      <w:rPr>
        <w:rFonts w:hint="default"/>
      </w:rPr>
    </w:lvl>
    <w:lvl w:ilvl="1" w:tentative="0">
      <w:start w:val="1"/>
      <w:numFmt w:val="aiueoFullWidth"/>
      <w:lvlText w:val="(%2)"/>
      <w:lvlJc w:val="left"/>
      <w:pPr>
        <w:ind w:left="2038" w:hanging="420"/>
      </w:pPr>
    </w:lvl>
    <w:lvl w:ilvl="2" w:tentative="0">
      <w:start w:val="1"/>
      <w:numFmt w:val="decimalEnclosedCircle"/>
      <w:lvlText w:val="%3"/>
      <w:lvlJc w:val="left"/>
      <w:pPr>
        <w:ind w:left="2458" w:hanging="420"/>
      </w:pPr>
    </w:lvl>
    <w:lvl w:ilvl="3" w:tentative="0">
      <w:start w:val="1"/>
      <w:numFmt w:val="decimal"/>
      <w:lvlText w:val="%4."/>
      <w:lvlJc w:val="left"/>
      <w:pPr>
        <w:ind w:left="2878" w:hanging="420"/>
      </w:pPr>
    </w:lvl>
    <w:lvl w:ilvl="4" w:tentative="0">
      <w:start w:val="1"/>
      <w:numFmt w:val="aiueoFullWidth"/>
      <w:lvlText w:val="(%5)"/>
      <w:lvlJc w:val="left"/>
      <w:pPr>
        <w:ind w:left="3298" w:hanging="420"/>
      </w:pPr>
    </w:lvl>
    <w:lvl w:ilvl="5" w:tentative="0">
      <w:start w:val="1"/>
      <w:numFmt w:val="decimalEnclosedCircle"/>
      <w:lvlText w:val="%6"/>
      <w:lvlJc w:val="left"/>
      <w:pPr>
        <w:ind w:left="3718" w:hanging="420"/>
      </w:pPr>
    </w:lvl>
    <w:lvl w:ilvl="6" w:tentative="0">
      <w:start w:val="1"/>
      <w:numFmt w:val="decimal"/>
      <w:lvlText w:val="%7."/>
      <w:lvlJc w:val="left"/>
      <w:pPr>
        <w:ind w:left="4138" w:hanging="420"/>
      </w:pPr>
    </w:lvl>
    <w:lvl w:ilvl="7" w:tentative="0">
      <w:start w:val="1"/>
      <w:numFmt w:val="aiueoFullWidth"/>
      <w:lvlText w:val="(%8)"/>
      <w:lvlJc w:val="left"/>
      <w:pPr>
        <w:ind w:left="4558" w:hanging="420"/>
      </w:pPr>
    </w:lvl>
    <w:lvl w:ilvl="8" w:tentative="0">
      <w:start w:val="1"/>
      <w:numFmt w:val="decimalEnclosedCircle"/>
      <w:lvlText w:val="%9"/>
      <w:lvlJc w:val="left"/>
      <w:pPr>
        <w:ind w:left="4978" w:hanging="42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val="1"/>
  <w:bordersDoNotSurroundFooter w:val="1"/>
  <w:documentProtection w:enforcement="0"/>
  <w:defaultTabStop w:val="840"/>
  <w:drawingGridHorizontalSpacing w:val="283"/>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8C"/>
    <w:rsid w:val="00081854"/>
    <w:rsid w:val="000B6637"/>
    <w:rsid w:val="000C6945"/>
    <w:rsid w:val="000D70A7"/>
    <w:rsid w:val="001173BF"/>
    <w:rsid w:val="001A3771"/>
    <w:rsid w:val="001B7A70"/>
    <w:rsid w:val="001E1533"/>
    <w:rsid w:val="00326C4C"/>
    <w:rsid w:val="0038376B"/>
    <w:rsid w:val="003E1489"/>
    <w:rsid w:val="003F67F9"/>
    <w:rsid w:val="004A1664"/>
    <w:rsid w:val="004C0656"/>
    <w:rsid w:val="004C63B9"/>
    <w:rsid w:val="004F1DE9"/>
    <w:rsid w:val="0054788E"/>
    <w:rsid w:val="006237C5"/>
    <w:rsid w:val="006C1603"/>
    <w:rsid w:val="006D47BA"/>
    <w:rsid w:val="007C7619"/>
    <w:rsid w:val="00853C28"/>
    <w:rsid w:val="0093338C"/>
    <w:rsid w:val="0096029C"/>
    <w:rsid w:val="0097144F"/>
    <w:rsid w:val="00975B9A"/>
    <w:rsid w:val="009A7AD4"/>
    <w:rsid w:val="00A334B3"/>
    <w:rsid w:val="00A50213"/>
    <w:rsid w:val="00A7632A"/>
    <w:rsid w:val="00B427DA"/>
    <w:rsid w:val="00B64101"/>
    <w:rsid w:val="00C47AC7"/>
    <w:rsid w:val="00CC3331"/>
    <w:rsid w:val="00DE460C"/>
    <w:rsid w:val="00DF28A0"/>
    <w:rsid w:val="00E247A8"/>
    <w:rsid w:val="00F21C37"/>
    <w:rsid w:val="00F936F5"/>
    <w:rsid w:val="00FA7C24"/>
    <w:rsid w:val="00FE6991"/>
    <w:rsid w:val="0E43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HGP明朝E" w:hAnsi="HGP明朝E" w:eastAsia="HGP明朝E"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HGP明朝E" w:hAnsi="HGP明朝E" w:eastAsia="HGP明朝E" w:cstheme="minorBidi"/>
      <w:kern w:val="2"/>
      <w:sz w:val="24"/>
      <w:szCs w:val="24"/>
      <w:lang w:val="en-US" w:eastAsia="ja-JP"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10"/>
    <w:unhideWhenUsed/>
    <w:qFormat/>
    <w:uiPriority w:val="99"/>
    <w:pPr>
      <w:jc w:val="center"/>
    </w:pPr>
  </w:style>
  <w:style w:type="paragraph" w:styleId="3">
    <w:name w:val="Closing"/>
    <w:basedOn w:val="1"/>
    <w:link w:val="11"/>
    <w:unhideWhenUsed/>
    <w:uiPriority w:val="99"/>
    <w:pPr>
      <w:jc w:val="right"/>
    </w:pPr>
  </w:style>
  <w:style w:type="paragraph" w:styleId="4">
    <w:name w:val="Date"/>
    <w:basedOn w:val="1"/>
    <w:next w:val="1"/>
    <w:link w:val="9"/>
    <w:unhideWhenUsed/>
    <w:uiPriority w:val="99"/>
  </w:style>
  <w:style w:type="paragraph" w:styleId="5">
    <w:name w:val="Balloon Text"/>
    <w:basedOn w:val="1"/>
    <w:link w:val="13"/>
    <w:unhideWhenUsed/>
    <w:uiPriority w:val="99"/>
    <w:rPr>
      <w:rFonts w:asciiTheme="majorHAnsi" w:hAnsiTheme="majorHAnsi" w:eastAsiaTheme="majorEastAsia" w:cstheme="majorBidi"/>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日付 (文字)"/>
    <w:basedOn w:val="6"/>
    <w:link w:val="4"/>
    <w:semiHidden/>
    <w:qFormat/>
    <w:uiPriority w:val="99"/>
  </w:style>
  <w:style w:type="character" w:customStyle="1" w:styleId="10">
    <w:name w:val="記 (文字)"/>
    <w:basedOn w:val="6"/>
    <w:link w:val="2"/>
    <w:uiPriority w:val="99"/>
  </w:style>
  <w:style w:type="character" w:customStyle="1" w:styleId="11">
    <w:name w:val="結語 (文字)"/>
    <w:basedOn w:val="6"/>
    <w:link w:val="3"/>
    <w:uiPriority w:val="99"/>
  </w:style>
  <w:style w:type="paragraph" w:customStyle="1" w:styleId="12">
    <w:name w:val="List Paragraph"/>
    <w:basedOn w:val="1"/>
    <w:qFormat/>
    <w:uiPriority w:val="34"/>
    <w:pPr>
      <w:ind w:left="840" w:leftChars="400"/>
    </w:pPr>
  </w:style>
  <w:style w:type="character" w:customStyle="1" w:styleId="13">
    <w:name w:val="吹き出し (文字)"/>
    <w:basedOn w:val="6"/>
    <w:link w:val="5"/>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409</Words>
  <Characters>2337</Characters>
  <Lines>19</Lines>
  <Paragraphs>5</Paragraphs>
  <TotalTime>0</TotalTime>
  <ScaleCrop>false</ScaleCrop>
  <LinksUpToDate>false</LinksUpToDate>
  <CharactersWithSpaces>2741</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2019-05-09T00:49:00Z</dcterms:created>
  <dc:creator>ptsal</dc:creator>
  <cp:lastModifiedBy>MONICA</cp:lastModifiedBy>
  <cp:lastPrinted>2019-05-03T10:37:00Z</cp:lastPrinted>
  <dcterms:modified xsi:type="dcterms:W3CDTF">2019-05-14T10:35:55Z</dcterms:modified>
  <dc:title>２０１９年５月９日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